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D5" w:rsidRDefault="00A34ED5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A34ED5" w:rsidRDefault="00A34ED5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2E5A65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2E5A65">
        <w:rPr>
          <w:rFonts w:ascii="Bookman Old Style" w:hAnsi="Bookman Old Style" w:cs="Arial"/>
          <w:b/>
          <w:bCs/>
          <w:noProof/>
        </w:rPr>
        <w:t>SOCIAL WORK</w:t>
      </w:r>
    </w:p>
    <w:p w:rsidR="00A34ED5" w:rsidRDefault="00A34ED5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E5A65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E5A65">
        <w:rPr>
          <w:rFonts w:ascii="Bookman Old Style" w:hAnsi="Bookman Old Style" w:cs="Arial"/>
          <w:noProof/>
        </w:rPr>
        <w:t>NOVEMBER 2012</w:t>
      </w:r>
    </w:p>
    <w:p w:rsidR="00A34ED5" w:rsidRDefault="00A34ED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2E5A65">
        <w:rPr>
          <w:rFonts w:ascii="Bookman Old Style" w:hAnsi="Bookman Old Style" w:cs="Arial"/>
          <w:noProof/>
        </w:rPr>
        <w:t>SW 3966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E5A65">
        <w:rPr>
          <w:rFonts w:ascii="Bookman Old Style" w:hAnsi="Bookman Old Style" w:cs="Arial"/>
          <w:noProof/>
        </w:rPr>
        <w:t>HUMAN RESOURCE MANAGEMENT</w:t>
      </w:r>
    </w:p>
    <w:p w:rsidR="00A34ED5" w:rsidRDefault="00A34ED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34ED5" w:rsidRDefault="00A34ED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A34ED5" w:rsidRDefault="00A34ED5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2E5A65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34ED5" w:rsidRDefault="00A34ED5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2E5A65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A34ED5" w:rsidRDefault="00A34ED5" w:rsidP="00C5704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– A</w:t>
      </w:r>
    </w:p>
    <w:p w:rsidR="00A34ED5" w:rsidRDefault="00A34ED5" w:rsidP="00C57045">
      <w:pPr>
        <w:jc w:val="center"/>
        <w:rPr>
          <w:b/>
          <w:bCs/>
        </w:rPr>
      </w:pPr>
    </w:p>
    <w:p w:rsidR="00A34ED5" w:rsidRPr="00E80FD7" w:rsidRDefault="00A34ED5" w:rsidP="00C57045">
      <w:pPr>
        <w:jc w:val="both"/>
        <w:rPr>
          <w:b/>
          <w:bCs/>
        </w:rPr>
      </w:pPr>
      <w:r w:rsidRPr="00E80FD7">
        <w:rPr>
          <w:b/>
          <w:bCs/>
        </w:rPr>
        <w:t xml:space="preserve">Answer </w:t>
      </w:r>
      <w:r>
        <w:rPr>
          <w:b/>
          <w:bCs/>
        </w:rPr>
        <w:t>All</w:t>
      </w:r>
      <w:r w:rsidRPr="00E80FD7">
        <w:rPr>
          <w:b/>
          <w:bCs/>
        </w:rPr>
        <w:t xml:space="preserve"> questions. Answer to each question should not exceed 50 words. All questions carry equal marks.</w:t>
      </w:r>
      <w:r w:rsidRPr="00E80FD7">
        <w:rPr>
          <w:b/>
          <w:bCs/>
        </w:rPr>
        <w:tab/>
      </w:r>
      <w:r w:rsidRPr="00E80FD7">
        <w:rPr>
          <w:b/>
          <w:bCs/>
        </w:rPr>
        <w:tab/>
      </w:r>
      <w:r w:rsidRPr="00E80FD7">
        <w:rPr>
          <w:b/>
          <w:bCs/>
        </w:rPr>
        <w:tab/>
      </w:r>
      <w:r w:rsidRPr="00E80FD7">
        <w:rPr>
          <w:b/>
          <w:bCs/>
        </w:rPr>
        <w:tab/>
        <w:t xml:space="preserve">      </w:t>
      </w:r>
      <w:r>
        <w:rPr>
          <w:b/>
          <w:bCs/>
        </w:rPr>
        <w:t xml:space="preserve">                                                                                10 x 2 = 20</w:t>
      </w:r>
    </w:p>
    <w:p w:rsidR="00A34ED5" w:rsidRDefault="00A34ED5" w:rsidP="00C57045">
      <w:pPr>
        <w:jc w:val="both"/>
      </w:pPr>
    </w:p>
    <w:p w:rsidR="00A34ED5" w:rsidRDefault="00A34ED5" w:rsidP="00C57045">
      <w:pPr>
        <w:numPr>
          <w:ilvl w:val="0"/>
          <w:numId w:val="9"/>
        </w:numPr>
        <w:jc w:val="both"/>
      </w:pPr>
      <w:r>
        <w:t xml:space="preserve">List out any four Schools of Management thoughts. </w:t>
      </w:r>
    </w:p>
    <w:p w:rsidR="00A34ED5" w:rsidRDefault="00A34ED5" w:rsidP="00C57045">
      <w:pPr>
        <w:numPr>
          <w:ilvl w:val="0"/>
          <w:numId w:val="9"/>
        </w:numPr>
        <w:jc w:val="both"/>
      </w:pPr>
      <w:r>
        <w:t>What is Benchmarking?</w:t>
      </w:r>
    </w:p>
    <w:p w:rsidR="00A34ED5" w:rsidRDefault="00A34ED5" w:rsidP="00C57045">
      <w:pPr>
        <w:numPr>
          <w:ilvl w:val="0"/>
          <w:numId w:val="9"/>
        </w:numPr>
        <w:jc w:val="both"/>
      </w:pPr>
      <w:r>
        <w:t xml:space="preserve">Mention any two benefits of Job Analysis. </w:t>
      </w:r>
    </w:p>
    <w:p w:rsidR="00A34ED5" w:rsidRDefault="00A34ED5" w:rsidP="00C57045">
      <w:pPr>
        <w:numPr>
          <w:ilvl w:val="0"/>
          <w:numId w:val="9"/>
        </w:numPr>
        <w:jc w:val="both"/>
      </w:pPr>
      <w:r>
        <w:t xml:space="preserve">Write the components of Pay structure. </w:t>
      </w:r>
    </w:p>
    <w:p w:rsidR="00A34ED5" w:rsidRDefault="00A34ED5" w:rsidP="00C57045">
      <w:pPr>
        <w:numPr>
          <w:ilvl w:val="0"/>
          <w:numId w:val="9"/>
        </w:numPr>
        <w:jc w:val="both"/>
      </w:pPr>
      <w:r>
        <w:t xml:space="preserve">State any two purposes of Performance Appraisal. </w:t>
      </w:r>
    </w:p>
    <w:p w:rsidR="00A34ED5" w:rsidRDefault="00A34ED5" w:rsidP="00C57045">
      <w:pPr>
        <w:numPr>
          <w:ilvl w:val="0"/>
          <w:numId w:val="9"/>
        </w:numPr>
        <w:jc w:val="both"/>
      </w:pPr>
      <w:r>
        <w:t>What is Human Resource Accounting?</w:t>
      </w:r>
    </w:p>
    <w:p w:rsidR="00A34ED5" w:rsidRDefault="00A34ED5" w:rsidP="00C57045">
      <w:pPr>
        <w:numPr>
          <w:ilvl w:val="0"/>
          <w:numId w:val="9"/>
        </w:numPr>
        <w:jc w:val="both"/>
      </w:pPr>
      <w:r>
        <w:t>What is meant by Off-the Job Training?</w:t>
      </w:r>
    </w:p>
    <w:p w:rsidR="00A34ED5" w:rsidRDefault="00A34ED5" w:rsidP="00C57045">
      <w:pPr>
        <w:numPr>
          <w:ilvl w:val="0"/>
          <w:numId w:val="9"/>
        </w:numPr>
        <w:jc w:val="both"/>
      </w:pPr>
      <w:r>
        <w:t>Expand  a) OBT  b) CBT</w:t>
      </w:r>
    </w:p>
    <w:p w:rsidR="00A34ED5" w:rsidRDefault="00A34ED5" w:rsidP="00C57045">
      <w:pPr>
        <w:numPr>
          <w:ilvl w:val="0"/>
          <w:numId w:val="9"/>
        </w:numPr>
        <w:jc w:val="both"/>
      </w:pPr>
      <w:r>
        <w:t>Differentiate Dismissal from Discharge.</w:t>
      </w:r>
    </w:p>
    <w:p w:rsidR="00A34ED5" w:rsidRDefault="00A34ED5" w:rsidP="00C57045">
      <w:pPr>
        <w:numPr>
          <w:ilvl w:val="0"/>
          <w:numId w:val="9"/>
        </w:numPr>
        <w:jc w:val="both"/>
      </w:pPr>
      <w:r>
        <w:t xml:space="preserve">Write any four causes of Attrition. </w:t>
      </w:r>
    </w:p>
    <w:p w:rsidR="00A34ED5" w:rsidRDefault="00A34ED5" w:rsidP="00C57045">
      <w:pPr>
        <w:ind w:left="720"/>
        <w:jc w:val="both"/>
      </w:pPr>
    </w:p>
    <w:p w:rsidR="00A34ED5" w:rsidRDefault="00A34ED5" w:rsidP="00C57045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– B</w:t>
      </w:r>
    </w:p>
    <w:p w:rsidR="00A34ED5" w:rsidRDefault="00A34ED5" w:rsidP="00C57045">
      <w:pPr>
        <w:ind w:left="360"/>
        <w:jc w:val="both"/>
      </w:pPr>
    </w:p>
    <w:p w:rsidR="00A34ED5" w:rsidRPr="00A426C5" w:rsidRDefault="00A34ED5" w:rsidP="00C57045">
      <w:pPr>
        <w:ind w:left="360"/>
        <w:jc w:val="both"/>
        <w:rPr>
          <w:b/>
          <w:bCs/>
        </w:rPr>
      </w:pPr>
      <w:r w:rsidRPr="00A426C5">
        <w:rPr>
          <w:b/>
          <w:bCs/>
        </w:rPr>
        <w:t>Answer any FOUR questions. Answer to each question should not exceed 300 words. All questions carry equal marks.</w:t>
      </w:r>
      <w:r w:rsidRPr="00A426C5">
        <w:rPr>
          <w:b/>
          <w:bCs/>
        </w:rPr>
        <w:tab/>
      </w:r>
      <w:r w:rsidRPr="00A426C5">
        <w:rPr>
          <w:b/>
          <w:bCs/>
        </w:rPr>
        <w:tab/>
      </w:r>
      <w:r w:rsidRPr="00A426C5">
        <w:rPr>
          <w:b/>
          <w:bCs/>
        </w:rPr>
        <w:tab/>
      </w:r>
      <w:r>
        <w:rPr>
          <w:b/>
          <w:bCs/>
        </w:rPr>
        <w:t xml:space="preserve">                       </w:t>
      </w:r>
      <w:r w:rsidRPr="00A426C5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4</w:t>
      </w:r>
      <w:r w:rsidRPr="00A426C5">
        <w:rPr>
          <w:b/>
          <w:bCs/>
        </w:rPr>
        <w:t xml:space="preserve"> x 10 = </w:t>
      </w:r>
      <w:r>
        <w:rPr>
          <w:b/>
          <w:bCs/>
        </w:rPr>
        <w:t xml:space="preserve">40 </w:t>
      </w:r>
    </w:p>
    <w:p w:rsidR="00A34ED5" w:rsidRDefault="00A34ED5" w:rsidP="00C57045">
      <w:pPr>
        <w:ind w:left="360"/>
        <w:jc w:val="both"/>
      </w:pPr>
    </w:p>
    <w:p w:rsidR="00A34ED5" w:rsidRDefault="00A34ED5" w:rsidP="00C57045">
      <w:pPr>
        <w:numPr>
          <w:ilvl w:val="0"/>
          <w:numId w:val="9"/>
        </w:numPr>
        <w:jc w:val="both"/>
      </w:pPr>
      <w:r>
        <w:t xml:space="preserve">Explain the operative functions of Human Resource Management. </w:t>
      </w:r>
    </w:p>
    <w:p w:rsidR="00A34ED5" w:rsidRDefault="00A34ED5" w:rsidP="00C57045">
      <w:pPr>
        <w:numPr>
          <w:ilvl w:val="0"/>
          <w:numId w:val="9"/>
        </w:numPr>
        <w:jc w:val="both"/>
      </w:pPr>
      <w:r>
        <w:t xml:space="preserve">Elaborate the process of Human Resource Planning. </w:t>
      </w:r>
    </w:p>
    <w:p w:rsidR="00A34ED5" w:rsidRDefault="00A34ED5" w:rsidP="00C57045">
      <w:pPr>
        <w:numPr>
          <w:ilvl w:val="0"/>
          <w:numId w:val="9"/>
        </w:numPr>
        <w:jc w:val="both"/>
      </w:pPr>
      <w:r>
        <w:t xml:space="preserve">Describe the process and advantages of 360 Degree Appraisal. </w:t>
      </w:r>
    </w:p>
    <w:p w:rsidR="00A34ED5" w:rsidRDefault="00A34ED5" w:rsidP="00C57045">
      <w:pPr>
        <w:numPr>
          <w:ilvl w:val="0"/>
          <w:numId w:val="9"/>
        </w:numPr>
        <w:jc w:val="both"/>
      </w:pPr>
      <w:r>
        <w:t>Write a short note on    a) Training Need Analysis</w:t>
      </w:r>
      <w:r>
        <w:tab/>
        <w:t xml:space="preserve">    b) Vestibule Training. </w:t>
      </w:r>
    </w:p>
    <w:p w:rsidR="00A34ED5" w:rsidRDefault="00A34ED5" w:rsidP="00C57045">
      <w:pPr>
        <w:numPr>
          <w:ilvl w:val="0"/>
          <w:numId w:val="9"/>
        </w:numPr>
        <w:jc w:val="both"/>
      </w:pPr>
      <w:r>
        <w:t>Discuss the role of HR Manager in retaining the employees in an organization.</w:t>
      </w:r>
    </w:p>
    <w:p w:rsidR="00A34ED5" w:rsidRDefault="00A34ED5" w:rsidP="00C57045">
      <w:pPr>
        <w:ind w:left="720"/>
        <w:jc w:val="both"/>
      </w:pPr>
    </w:p>
    <w:p w:rsidR="00A34ED5" w:rsidRDefault="00A34ED5" w:rsidP="00C5704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– C</w:t>
      </w:r>
    </w:p>
    <w:p w:rsidR="00A34ED5" w:rsidRDefault="00A34ED5" w:rsidP="00C57045">
      <w:pPr>
        <w:ind w:left="360"/>
        <w:jc w:val="center"/>
        <w:rPr>
          <w:b/>
          <w:bCs/>
          <w:u w:val="single"/>
        </w:rPr>
      </w:pPr>
    </w:p>
    <w:p w:rsidR="00A34ED5" w:rsidRPr="00E269CC" w:rsidRDefault="00A34ED5" w:rsidP="00C57045">
      <w:pPr>
        <w:ind w:left="360"/>
        <w:jc w:val="both"/>
        <w:rPr>
          <w:b/>
          <w:bCs/>
        </w:rPr>
      </w:pPr>
      <w:r w:rsidRPr="00E269CC">
        <w:rPr>
          <w:b/>
          <w:bCs/>
        </w:rPr>
        <w:t>Answer any TWO questions</w:t>
      </w:r>
      <w:r>
        <w:rPr>
          <w:b/>
          <w:bCs/>
        </w:rPr>
        <w:t>.</w:t>
      </w:r>
      <w:r w:rsidRPr="00E269CC">
        <w:rPr>
          <w:b/>
          <w:bCs/>
        </w:rPr>
        <w:t xml:space="preserve"> Answer to each question should</w:t>
      </w:r>
      <w:r>
        <w:rPr>
          <w:b/>
          <w:bCs/>
        </w:rPr>
        <w:t xml:space="preserve"> not </w:t>
      </w:r>
      <w:r w:rsidRPr="00E269CC">
        <w:rPr>
          <w:b/>
          <w:bCs/>
        </w:rPr>
        <w:t>exceed 600 words. All questions carry equal marks.</w:t>
      </w:r>
      <w:r w:rsidRPr="00E269CC">
        <w:rPr>
          <w:b/>
          <w:bCs/>
        </w:rPr>
        <w:tab/>
      </w:r>
      <w:r w:rsidRPr="00E269CC">
        <w:rPr>
          <w:b/>
          <w:bCs/>
        </w:rPr>
        <w:tab/>
      </w:r>
      <w:r w:rsidRPr="00E269C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2 x 20 = 40</w:t>
      </w:r>
    </w:p>
    <w:p w:rsidR="00A34ED5" w:rsidRDefault="00A34ED5" w:rsidP="00C57045">
      <w:pPr>
        <w:ind w:left="360"/>
        <w:jc w:val="both"/>
      </w:pPr>
    </w:p>
    <w:p w:rsidR="00A34ED5" w:rsidRDefault="00A34ED5" w:rsidP="00C57045">
      <w:pPr>
        <w:numPr>
          <w:ilvl w:val="0"/>
          <w:numId w:val="9"/>
        </w:numPr>
        <w:jc w:val="both"/>
      </w:pPr>
      <w:r>
        <w:t xml:space="preserve">Define Corporate Social Responsibility. Discuss the key elements, principles and benefits of Corporate Social Responsibility. </w:t>
      </w:r>
    </w:p>
    <w:p w:rsidR="00A34ED5" w:rsidRDefault="00A34ED5" w:rsidP="00C57045">
      <w:pPr>
        <w:numPr>
          <w:ilvl w:val="0"/>
          <w:numId w:val="9"/>
        </w:numPr>
        <w:jc w:val="both"/>
      </w:pPr>
      <w:r>
        <w:t>Elaborate the Process of Recruitment and Selection. From your Field work experience, justify which is the best method of Recruitment and Selection.</w:t>
      </w:r>
    </w:p>
    <w:p w:rsidR="00A34ED5" w:rsidRDefault="00A34ED5" w:rsidP="00C57045">
      <w:pPr>
        <w:numPr>
          <w:ilvl w:val="0"/>
          <w:numId w:val="9"/>
        </w:numPr>
        <w:jc w:val="both"/>
      </w:pPr>
      <w:r>
        <w:t xml:space="preserve">Discuss any four methods of Training with suitable illustrations. </w:t>
      </w:r>
    </w:p>
    <w:p w:rsidR="00A34ED5" w:rsidRDefault="00A34ED5" w:rsidP="00C57045">
      <w:pPr>
        <w:jc w:val="center"/>
        <w:rPr>
          <w:rFonts w:ascii="Bookman Old Style" w:hAnsi="Bookman Old Style"/>
        </w:rPr>
        <w:sectPr w:rsidR="00A34ED5" w:rsidSect="00A34ED5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</w:t>
      </w:r>
    </w:p>
    <w:p w:rsidR="00A34ED5" w:rsidRDefault="00A34ED5" w:rsidP="00C57045">
      <w:pPr>
        <w:jc w:val="center"/>
        <w:rPr>
          <w:rFonts w:ascii="Bookman Old Style" w:hAnsi="Bookman Old Style"/>
        </w:rPr>
      </w:pPr>
    </w:p>
    <w:sectPr w:rsidR="00A34ED5" w:rsidSect="00A34ED5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D5" w:rsidRDefault="00A34ED5">
      <w:r>
        <w:separator/>
      </w:r>
    </w:p>
  </w:endnote>
  <w:endnote w:type="continuationSeparator" w:id="1">
    <w:p w:rsidR="00A34ED5" w:rsidRDefault="00A3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DE28464A-97E7-4E55-8A84-9CDF415F4BF6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E9FD978D-7AC2-4C7D-AAD5-73405FCB7CB2}"/>
    <w:embedBold r:id="rId3" w:fontKey="{C0ED2ABA-C1D9-44E9-BADF-98A85966583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9F2A89B2-C7E7-4BB6-8516-A88446158086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D5" w:rsidRDefault="00A34E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34ED5" w:rsidRDefault="00A34E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D5" w:rsidRDefault="00A34ED5">
    <w:pPr>
      <w:pStyle w:val="Footer"/>
      <w:framePr w:wrap="around" w:vAnchor="text" w:hAnchor="margin" w:xAlign="right" w:y="1"/>
      <w:rPr>
        <w:rStyle w:val="PageNumber"/>
      </w:rPr>
    </w:pPr>
  </w:p>
  <w:p w:rsidR="00A34ED5" w:rsidRDefault="00A34ED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045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D5" w:rsidRDefault="00A34ED5">
      <w:r>
        <w:separator/>
      </w:r>
    </w:p>
  </w:footnote>
  <w:footnote w:type="continuationSeparator" w:id="1">
    <w:p w:rsidR="00A34ED5" w:rsidRDefault="00A34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66C"/>
    <w:multiLevelType w:val="hybridMultilevel"/>
    <w:tmpl w:val="79C61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0F095C"/>
    <w:multiLevelType w:val="hybridMultilevel"/>
    <w:tmpl w:val="82F42B8E"/>
    <w:lvl w:ilvl="0" w:tplc="19F2BF5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7E2D2D"/>
    <w:rsid w:val="00A34ED5"/>
    <w:rsid w:val="00C5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C570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2012-10-28T08:21:00Z</cp:lastPrinted>
  <dcterms:created xsi:type="dcterms:W3CDTF">2012-10-28T08:21:00Z</dcterms:created>
  <dcterms:modified xsi:type="dcterms:W3CDTF">2012-10-28T08:21:00Z</dcterms:modified>
</cp:coreProperties>
</file>